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3052"/>
        <w:gridCol w:w="2912"/>
        <w:gridCol w:w="3265"/>
      </w:tblGrid>
      <w:tr w:rsidR="00565562" w:rsidRPr="00565562" w:rsidTr="00F70E71">
        <w:tc>
          <w:tcPr>
            <w:tcW w:w="1755" w:type="pct"/>
            <w:shd w:val="clear" w:color="auto" w:fill="FFFFFF" w:themeFill="background1"/>
          </w:tcPr>
          <w:p w:rsidR="00565562" w:rsidRPr="00565562" w:rsidRDefault="00565562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t>Projektna tema/Zadaci</w:t>
            </w:r>
          </w:p>
        </w:tc>
        <w:tc>
          <w:tcPr>
            <w:tcW w:w="1073" w:type="pct"/>
            <w:shd w:val="clear" w:color="auto" w:fill="FFFFFF"/>
          </w:tcPr>
          <w:p w:rsidR="00565562" w:rsidRPr="00565562" w:rsidRDefault="00565562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t>III. a</w:t>
            </w:r>
          </w:p>
        </w:tc>
        <w:tc>
          <w:tcPr>
            <w:tcW w:w="1024" w:type="pct"/>
            <w:shd w:val="clear" w:color="auto" w:fill="FFFFFF"/>
          </w:tcPr>
          <w:p w:rsidR="00565562" w:rsidRPr="00565562" w:rsidRDefault="00565562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t>III. b</w:t>
            </w:r>
          </w:p>
        </w:tc>
        <w:tc>
          <w:tcPr>
            <w:tcW w:w="1148" w:type="pct"/>
            <w:shd w:val="clear" w:color="auto" w:fill="FFFFFF"/>
          </w:tcPr>
          <w:p w:rsidR="00565562" w:rsidRPr="00565562" w:rsidRDefault="00565562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t>III. d</w:t>
            </w:r>
          </w:p>
        </w:tc>
      </w:tr>
    </w:tbl>
    <w:p w:rsidR="00565562" w:rsidRPr="00565562" w:rsidRDefault="00565562" w:rsidP="00F70E71">
      <w:pPr>
        <w:shd w:val="clear" w:color="auto" w:fill="FFFFFF" w:themeFill="background1"/>
        <w:spacing w:line="276" w:lineRule="auto"/>
        <w:rPr>
          <w:rFonts w:asciiTheme="majorHAnsi" w:hAnsiTheme="maj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3052"/>
        <w:gridCol w:w="2872"/>
        <w:gridCol w:w="3305"/>
      </w:tblGrid>
      <w:tr w:rsidR="00565562" w:rsidRPr="00F70E71" w:rsidTr="00F70E7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65562" w:rsidRDefault="00565562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="Engravers MT" w:hAnsi="Engravers MT"/>
                <w:b/>
              </w:rPr>
            </w:pPr>
            <w:r w:rsidRPr="00F70E71">
              <w:rPr>
                <w:rFonts w:ascii="Engravers MT" w:hAnsi="Engravers MT"/>
                <w:b/>
              </w:rPr>
              <w:t>Europski romantizam</w:t>
            </w:r>
          </w:p>
          <w:p w:rsidR="00F70E71" w:rsidRPr="00F70E71" w:rsidRDefault="00F70E71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="Engravers MT" w:hAnsi="Engravers MT" w:cs="Tahoma"/>
                <w:b/>
                <w:lang w:eastAsia="hr-HR"/>
              </w:rPr>
            </w:pP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F70E71">
            <w:p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b/>
                <w:lang w:eastAsia="hr-HR"/>
              </w:rPr>
            </w:pPr>
            <w:r w:rsidRPr="00565562">
              <w:rPr>
                <w:rFonts w:asciiTheme="majorHAnsi" w:hAnsiTheme="majorHAnsi" w:cs="Tahoma"/>
                <w:b/>
                <w:lang w:eastAsia="hr-HR"/>
              </w:rPr>
              <w:t>Victor Hugo</w:t>
            </w:r>
          </w:p>
        </w:tc>
        <w:tc>
          <w:tcPr>
            <w:tcW w:w="1073" w:type="pct"/>
          </w:tcPr>
          <w:p w:rsidR="00162B21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Alen Šimunic</w:t>
            </w:r>
          </w:p>
        </w:tc>
        <w:tc>
          <w:tcPr>
            <w:tcW w:w="1010" w:type="pct"/>
          </w:tcPr>
          <w:p w:rsidR="00162B21" w:rsidRPr="00565562" w:rsidRDefault="00F70E71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 w:rsidRPr="00F70E71">
              <w:rPr>
                <w:rFonts w:asciiTheme="majorHAnsi" w:hAnsiTheme="majorHAnsi" w:cs="Tahoma"/>
                <w:b/>
                <w:lang w:eastAsia="hr-HR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39370</wp:posOffset>
                  </wp:positionV>
                  <wp:extent cx="247650" cy="257175"/>
                  <wp:effectExtent l="19050" t="0" r="0" b="0"/>
                  <wp:wrapTight wrapText="bothSides">
                    <wp:wrapPolygon edited="0">
                      <wp:start x="-1662" y="0"/>
                      <wp:lineTo x="-1662" y="20800"/>
                      <wp:lineTo x="21600" y="20800"/>
                      <wp:lineTo x="21600" y="0"/>
                      <wp:lineTo x="-1662" y="0"/>
                    </wp:wrapPolygon>
                  </wp:wrapTight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pct"/>
          </w:tcPr>
          <w:p w:rsidR="00162B21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Klaudija Molnar</w:t>
            </w: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F70E71">
            <w:p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lang w:eastAsia="hr-HR"/>
              </w:rPr>
            </w:pPr>
            <w:r w:rsidRPr="00565562">
              <w:rPr>
                <w:rFonts w:asciiTheme="majorHAnsi" w:hAnsiTheme="majorHAnsi" w:cs="Tahoma"/>
                <w:b/>
                <w:i/>
                <w:lang w:eastAsia="hr-HR"/>
              </w:rPr>
              <w:t>Frankenstein</w:t>
            </w:r>
            <w:r w:rsidRPr="00565562">
              <w:rPr>
                <w:rFonts w:asciiTheme="majorHAnsi" w:hAnsiTheme="majorHAnsi" w:cs="Tahoma"/>
                <w:lang w:eastAsia="hr-HR"/>
              </w:rPr>
              <w:t xml:space="preserve"> – knjiga </w:t>
            </w:r>
            <w:r w:rsidRPr="00565562">
              <w:rPr>
                <w:rFonts w:asciiTheme="majorHAnsi" w:hAnsiTheme="majorHAnsi" w:cs="Tahoma"/>
                <w:i/>
                <w:lang w:eastAsia="hr-HR"/>
              </w:rPr>
              <w:t>vs</w:t>
            </w:r>
            <w:r w:rsidRPr="00565562">
              <w:rPr>
                <w:rFonts w:asciiTheme="majorHAnsi" w:hAnsiTheme="majorHAnsi" w:cs="Tahoma"/>
                <w:lang w:eastAsia="hr-HR"/>
              </w:rPr>
              <w:t>. film</w:t>
            </w:r>
          </w:p>
          <w:p w:rsidR="00162B21" w:rsidRPr="00565562" w:rsidRDefault="00162B21" w:rsidP="00F70E71">
            <w:p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lang w:eastAsia="hr-HR"/>
              </w:rPr>
            </w:pPr>
          </w:p>
        </w:tc>
        <w:tc>
          <w:tcPr>
            <w:tcW w:w="1073" w:type="pct"/>
          </w:tcPr>
          <w:p w:rsidR="00162B21" w:rsidRPr="00F516C5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Marko Prka</w:t>
            </w:r>
          </w:p>
        </w:tc>
        <w:tc>
          <w:tcPr>
            <w:tcW w:w="1010" w:type="pct"/>
          </w:tcPr>
          <w:p w:rsidR="00162B21" w:rsidRPr="00F516C5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Ana Ščetarić, Lucija Baniček</w:t>
            </w:r>
          </w:p>
        </w:tc>
        <w:tc>
          <w:tcPr>
            <w:tcW w:w="1162" w:type="pct"/>
          </w:tcPr>
          <w:p w:rsidR="00162B21" w:rsidRPr="00F516C5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Mirna Vengert, Ana Tonklin</w:t>
            </w: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F70E71">
            <w:p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lang w:eastAsia="hr-HR"/>
              </w:rPr>
            </w:pPr>
            <w:r w:rsidRPr="00565562">
              <w:rPr>
                <w:rFonts w:asciiTheme="majorHAnsi" w:hAnsiTheme="majorHAnsi" w:cs="Tahoma"/>
                <w:b/>
                <w:lang w:eastAsia="hr-HR"/>
              </w:rPr>
              <w:t>Walter Scott</w:t>
            </w:r>
            <w:r w:rsidRPr="00565562">
              <w:rPr>
                <w:rFonts w:asciiTheme="majorHAnsi" w:hAnsiTheme="majorHAnsi" w:cs="Tahoma"/>
                <w:lang w:eastAsia="hr-HR"/>
              </w:rPr>
              <w:t xml:space="preserve"> – poetika povijesnoga romana</w:t>
            </w:r>
          </w:p>
        </w:tc>
        <w:tc>
          <w:tcPr>
            <w:tcW w:w="1073" w:type="pct"/>
          </w:tcPr>
          <w:p w:rsidR="00162B21" w:rsidRPr="00565562" w:rsidRDefault="00F70E71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 w:rsidRPr="00F70E71">
              <w:rPr>
                <w:rFonts w:asciiTheme="majorHAnsi" w:hAnsiTheme="majorHAnsi" w:cs="Tahoma"/>
                <w:b/>
                <w:lang w:eastAsia="hr-HR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52705</wp:posOffset>
                  </wp:positionV>
                  <wp:extent cx="247650" cy="257175"/>
                  <wp:effectExtent l="19050" t="0" r="0" b="0"/>
                  <wp:wrapTight wrapText="bothSides">
                    <wp:wrapPolygon edited="0">
                      <wp:start x="-1662" y="0"/>
                      <wp:lineTo x="-1662" y="20800"/>
                      <wp:lineTo x="21600" y="20800"/>
                      <wp:lineTo x="21600" y="0"/>
                      <wp:lineTo x="-1662" y="0"/>
                    </wp:wrapPolygon>
                  </wp:wrapTight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0" w:type="pct"/>
          </w:tcPr>
          <w:p w:rsidR="00162B21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Lovro Gajski</w:t>
            </w:r>
          </w:p>
        </w:tc>
        <w:tc>
          <w:tcPr>
            <w:tcW w:w="1162" w:type="pct"/>
          </w:tcPr>
          <w:p w:rsidR="00162B21" w:rsidRPr="00565562" w:rsidRDefault="00F70E71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 w:rsidRPr="00F70E71">
              <w:rPr>
                <w:rFonts w:asciiTheme="majorHAnsi" w:hAnsiTheme="majorHAnsi" w:cs="Tahoma"/>
                <w:b/>
                <w:lang w:eastAsia="hr-HR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52705</wp:posOffset>
                  </wp:positionV>
                  <wp:extent cx="247650" cy="257175"/>
                  <wp:effectExtent l="19050" t="0" r="0" b="0"/>
                  <wp:wrapTight wrapText="bothSides">
                    <wp:wrapPolygon edited="0">
                      <wp:start x="-1662" y="0"/>
                      <wp:lineTo x="-1662" y="20800"/>
                      <wp:lineTo x="21600" y="20800"/>
                      <wp:lineTo x="21600" y="0"/>
                      <wp:lineTo x="-1662" y="0"/>
                    </wp:wrapPolygon>
                  </wp:wrapTight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F70E71">
            <w:p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b/>
                <w:lang w:eastAsia="hr-HR"/>
              </w:rPr>
            </w:pPr>
            <w:r w:rsidRPr="00565562">
              <w:rPr>
                <w:rFonts w:asciiTheme="majorHAnsi" w:hAnsiTheme="majorHAnsi" w:cs="Tahoma"/>
                <w:b/>
                <w:lang w:eastAsia="hr-HR"/>
              </w:rPr>
              <w:t>Gotski roman</w:t>
            </w:r>
          </w:p>
          <w:p w:rsidR="00162B21" w:rsidRPr="00565562" w:rsidRDefault="00162B21" w:rsidP="00F70E71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lang w:eastAsia="hr-HR"/>
              </w:rPr>
            </w:pPr>
            <w:r w:rsidRPr="00565562">
              <w:rPr>
                <w:rFonts w:asciiTheme="majorHAnsi" w:hAnsiTheme="majorHAnsi" w:cs="Tahoma"/>
                <w:lang w:eastAsia="hr-HR"/>
              </w:rPr>
              <w:t>podrijetlo, predstavnici, poetika</w:t>
            </w:r>
          </w:p>
          <w:p w:rsidR="00162B21" w:rsidRPr="00565562" w:rsidRDefault="00162B21" w:rsidP="00F70E71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lang w:eastAsia="hr-HR"/>
              </w:rPr>
            </w:pPr>
            <w:r w:rsidRPr="00565562">
              <w:rPr>
                <w:rFonts w:asciiTheme="majorHAnsi" w:hAnsiTheme="majorHAnsi" w:cs="Tahoma"/>
                <w:lang w:eastAsia="hr-HR"/>
              </w:rPr>
              <w:t>filmovi strave i užasa</w:t>
            </w:r>
          </w:p>
        </w:tc>
        <w:tc>
          <w:tcPr>
            <w:tcW w:w="1073" w:type="pct"/>
          </w:tcPr>
          <w:p w:rsidR="00162B21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Nikolina Hlevnjak, Tea Ciber</w:t>
            </w:r>
          </w:p>
        </w:tc>
        <w:tc>
          <w:tcPr>
            <w:tcW w:w="1010" w:type="pct"/>
          </w:tcPr>
          <w:p w:rsidR="00162B21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Lidija Zvonar, Nela Biondić</w:t>
            </w:r>
          </w:p>
        </w:tc>
        <w:tc>
          <w:tcPr>
            <w:tcW w:w="1162" w:type="pct"/>
          </w:tcPr>
          <w:p w:rsidR="00162B21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Tomislav Stojanov, Mia Šimunić</w:t>
            </w: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F70E71">
            <w:p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b/>
                <w:lang w:eastAsia="hr-HR"/>
              </w:rPr>
            </w:pPr>
            <w:r w:rsidRPr="00565562">
              <w:rPr>
                <w:rFonts w:asciiTheme="majorHAnsi" w:hAnsiTheme="majorHAnsi" w:cs="Tahoma"/>
                <w:b/>
                <w:lang w:eastAsia="hr-HR"/>
              </w:rPr>
              <w:t xml:space="preserve">Kronološka tablica – romantizam </w:t>
            </w:r>
          </w:p>
        </w:tc>
        <w:tc>
          <w:tcPr>
            <w:tcW w:w="1073" w:type="pct"/>
          </w:tcPr>
          <w:p w:rsidR="00162B21" w:rsidRPr="00565562" w:rsidRDefault="00F70E71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 w:rsidRPr="00F70E71">
              <w:rPr>
                <w:rFonts w:asciiTheme="majorHAnsi" w:hAnsiTheme="majorHAnsi" w:cs="Tahoma"/>
                <w:b/>
                <w:lang w:eastAsia="hr-H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61595</wp:posOffset>
                  </wp:positionV>
                  <wp:extent cx="247650" cy="257175"/>
                  <wp:effectExtent l="19050" t="0" r="0" b="0"/>
                  <wp:wrapTight wrapText="bothSides">
                    <wp:wrapPolygon edited="0">
                      <wp:start x="-1662" y="0"/>
                      <wp:lineTo x="-1662" y="20800"/>
                      <wp:lineTo x="21600" y="20800"/>
                      <wp:lineTo x="21600" y="0"/>
                      <wp:lineTo x="-1662" y="0"/>
                    </wp:wrapPolygon>
                  </wp:wrapTight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0" w:type="pct"/>
          </w:tcPr>
          <w:p w:rsidR="00162B21" w:rsidRPr="00565562" w:rsidRDefault="00F70E71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 w:rsidRPr="00F70E71">
              <w:rPr>
                <w:rFonts w:asciiTheme="majorHAnsi" w:hAnsiTheme="majorHAnsi" w:cs="Tahoma"/>
                <w:b/>
                <w:lang w:eastAsia="hr-HR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109220</wp:posOffset>
                  </wp:positionV>
                  <wp:extent cx="247650" cy="257175"/>
                  <wp:effectExtent l="19050" t="0" r="0" b="0"/>
                  <wp:wrapTight wrapText="bothSides">
                    <wp:wrapPolygon edited="0">
                      <wp:start x="-1662" y="0"/>
                      <wp:lineTo x="-1662" y="20800"/>
                      <wp:lineTo x="21600" y="20800"/>
                      <wp:lineTo x="21600" y="0"/>
                      <wp:lineTo x="-1662" y="0"/>
                    </wp:wrapPolygon>
                  </wp:wrapTight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pct"/>
          </w:tcPr>
          <w:p w:rsidR="00162B21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David Prelogović, Ivan Orehovec</w:t>
            </w:r>
          </w:p>
        </w:tc>
      </w:tr>
      <w:tr w:rsidR="00C7210F" w:rsidRPr="00C7210F" w:rsidTr="00F70E71">
        <w:tc>
          <w:tcPr>
            <w:tcW w:w="1755" w:type="pct"/>
            <w:shd w:val="clear" w:color="auto" w:fill="FFFFFF" w:themeFill="background1"/>
          </w:tcPr>
          <w:p w:rsidR="00C7210F" w:rsidRPr="00C7210F" w:rsidRDefault="00C7210F" w:rsidP="00F70E71">
            <w:p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b/>
                <w:lang w:eastAsia="hr-HR"/>
              </w:rPr>
            </w:pPr>
            <w:r w:rsidRPr="00C7210F">
              <w:rPr>
                <w:rFonts w:asciiTheme="majorHAnsi" w:hAnsiTheme="majorHAnsi" w:cs="Tahoma"/>
                <w:b/>
                <w:lang w:eastAsia="hr-HR"/>
              </w:rPr>
              <w:t xml:space="preserve">Izbor romantičarske lirike – </w:t>
            </w:r>
            <w:r w:rsidRPr="00C7210F">
              <w:rPr>
                <w:rFonts w:asciiTheme="majorHAnsi" w:hAnsiTheme="majorHAnsi" w:cs="Tahoma"/>
                <w:lang w:eastAsia="hr-HR"/>
              </w:rPr>
              <w:t>plakat</w:t>
            </w:r>
            <w:r w:rsidRPr="00C7210F">
              <w:rPr>
                <w:rFonts w:asciiTheme="majorHAnsi" w:hAnsiTheme="majorHAnsi" w:cs="Tahoma"/>
                <w:b/>
                <w:lang w:eastAsia="hr-HR"/>
              </w:rPr>
              <w:t xml:space="preserve"> </w:t>
            </w:r>
          </w:p>
          <w:p w:rsidR="00C7210F" w:rsidRPr="00C7210F" w:rsidRDefault="00C7210F" w:rsidP="00F70E71">
            <w:pPr>
              <w:shd w:val="clear" w:color="auto" w:fill="FFFFFF" w:themeFill="background1"/>
              <w:spacing w:line="276" w:lineRule="auto"/>
              <w:rPr>
                <w:rFonts w:asciiTheme="majorHAnsi" w:hAnsiTheme="majorHAnsi" w:cs="Tahoma"/>
                <w:lang w:eastAsia="hr-HR"/>
              </w:rPr>
            </w:pPr>
            <w:r w:rsidRPr="00C7210F">
              <w:rPr>
                <w:rFonts w:asciiTheme="majorHAnsi" w:hAnsiTheme="majorHAnsi" w:cs="Tahoma"/>
                <w:lang w:eastAsia="hr-HR"/>
              </w:rPr>
              <w:t xml:space="preserve">(N. Milićević, </w:t>
            </w:r>
            <w:r w:rsidRPr="00C7210F">
              <w:rPr>
                <w:rFonts w:asciiTheme="majorHAnsi" w:hAnsiTheme="majorHAnsi" w:cs="Tahoma"/>
                <w:i/>
                <w:lang w:eastAsia="hr-HR"/>
              </w:rPr>
              <w:t>Antologija europske lirike do romantizma</w:t>
            </w:r>
            <w:r w:rsidRPr="00C7210F">
              <w:rPr>
                <w:rFonts w:asciiTheme="majorHAnsi" w:hAnsiTheme="majorHAnsi" w:cs="Tahoma"/>
                <w:lang w:eastAsia="hr-HR"/>
              </w:rPr>
              <w:t xml:space="preserve">, </w:t>
            </w:r>
            <w:r w:rsidRPr="00C7210F">
              <w:rPr>
                <w:rFonts w:asciiTheme="majorHAnsi" w:hAnsiTheme="majorHAnsi" w:cs="Tahoma"/>
                <w:i/>
                <w:lang w:eastAsia="hr-HR"/>
              </w:rPr>
              <w:t>ŠK</w:t>
            </w:r>
            <w:r w:rsidRPr="00C7210F">
              <w:rPr>
                <w:rFonts w:asciiTheme="majorHAnsi" w:hAnsiTheme="majorHAnsi" w:cs="Tahoma"/>
                <w:lang w:eastAsia="hr-HR"/>
              </w:rPr>
              <w:t>)</w:t>
            </w:r>
          </w:p>
        </w:tc>
        <w:tc>
          <w:tcPr>
            <w:tcW w:w="1073" w:type="pct"/>
          </w:tcPr>
          <w:p w:rsidR="00C7210F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Domagoj Makar, Tijana Svržnjak</w:t>
            </w:r>
          </w:p>
        </w:tc>
        <w:tc>
          <w:tcPr>
            <w:tcW w:w="1010" w:type="pct"/>
          </w:tcPr>
          <w:p w:rsidR="00C7210F" w:rsidRPr="00565562" w:rsidRDefault="00F70E71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 w:rsidRPr="00F70E71">
              <w:rPr>
                <w:rFonts w:asciiTheme="majorHAnsi" w:hAnsiTheme="majorHAnsi" w:cs="Tahoma"/>
                <w:b/>
                <w:lang w:eastAsia="hr-HR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158750</wp:posOffset>
                  </wp:positionV>
                  <wp:extent cx="247650" cy="257175"/>
                  <wp:effectExtent l="19050" t="0" r="0" b="0"/>
                  <wp:wrapTight wrapText="bothSides">
                    <wp:wrapPolygon edited="0">
                      <wp:start x="-1662" y="0"/>
                      <wp:lineTo x="-1662" y="20800"/>
                      <wp:lineTo x="21600" y="20800"/>
                      <wp:lineTo x="21600" y="0"/>
                      <wp:lineTo x="-1662" y="0"/>
                    </wp:wrapPolygon>
                  </wp:wrapTight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pct"/>
          </w:tcPr>
          <w:p w:rsidR="00F516C5" w:rsidRPr="00565562" w:rsidRDefault="00F516C5" w:rsidP="00F70E71">
            <w:pPr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 w:cs="Tahoma"/>
                <w:b/>
                <w:lang w:eastAsia="hr-HR"/>
              </w:rPr>
            </w:pPr>
            <w:r>
              <w:rPr>
                <w:rFonts w:asciiTheme="majorHAnsi" w:hAnsiTheme="majorHAnsi" w:cs="Tahoma"/>
                <w:b/>
                <w:lang w:eastAsia="hr-HR"/>
              </w:rPr>
              <w:t>Robert Mehun</w:t>
            </w:r>
          </w:p>
        </w:tc>
      </w:tr>
    </w:tbl>
    <w:p w:rsidR="00B62D9D" w:rsidRPr="00565562" w:rsidRDefault="00B62D9D" w:rsidP="00565562">
      <w:pPr>
        <w:spacing w:line="276" w:lineRule="auto"/>
        <w:rPr>
          <w:rFonts w:asciiTheme="majorHAnsi" w:hAnsiTheme="majorHAnsi"/>
        </w:rPr>
      </w:pPr>
    </w:p>
    <w:p w:rsidR="00B62D9D" w:rsidRDefault="00B62D9D" w:rsidP="00565562">
      <w:pPr>
        <w:spacing w:line="276" w:lineRule="auto"/>
        <w:rPr>
          <w:rFonts w:asciiTheme="majorHAnsi" w:hAnsiTheme="majorHAnsi"/>
        </w:rPr>
      </w:pPr>
    </w:p>
    <w:p w:rsidR="008F7C28" w:rsidRDefault="008F7C28" w:rsidP="00565562">
      <w:pPr>
        <w:spacing w:line="276" w:lineRule="auto"/>
        <w:rPr>
          <w:rFonts w:asciiTheme="majorHAnsi" w:hAnsiTheme="majorHAnsi"/>
        </w:rPr>
      </w:pPr>
    </w:p>
    <w:p w:rsidR="008F7C28" w:rsidRDefault="008F7C28" w:rsidP="00565562">
      <w:pPr>
        <w:spacing w:line="276" w:lineRule="auto"/>
        <w:rPr>
          <w:rFonts w:asciiTheme="majorHAnsi" w:hAnsiTheme="majorHAnsi"/>
        </w:rPr>
      </w:pPr>
    </w:p>
    <w:p w:rsidR="008F7C28" w:rsidRDefault="008F7C28" w:rsidP="00565562">
      <w:pPr>
        <w:spacing w:line="276" w:lineRule="auto"/>
        <w:rPr>
          <w:rFonts w:asciiTheme="majorHAnsi" w:hAnsiTheme="majorHAnsi"/>
        </w:rPr>
      </w:pPr>
    </w:p>
    <w:p w:rsidR="008F7C28" w:rsidRDefault="008F7C28" w:rsidP="00565562">
      <w:pPr>
        <w:spacing w:line="276" w:lineRule="auto"/>
        <w:rPr>
          <w:rFonts w:asciiTheme="majorHAnsi" w:hAnsiTheme="majorHAnsi"/>
        </w:rPr>
      </w:pPr>
    </w:p>
    <w:p w:rsidR="008F7C28" w:rsidRDefault="008F7C28" w:rsidP="00565562">
      <w:pPr>
        <w:spacing w:line="276" w:lineRule="auto"/>
        <w:rPr>
          <w:rFonts w:asciiTheme="majorHAnsi" w:hAnsiTheme="majorHAnsi"/>
        </w:rPr>
      </w:pPr>
    </w:p>
    <w:p w:rsidR="008F7C28" w:rsidRDefault="008F7C28" w:rsidP="00565562">
      <w:pPr>
        <w:spacing w:line="276" w:lineRule="auto"/>
        <w:rPr>
          <w:rFonts w:asciiTheme="majorHAnsi" w:hAnsiTheme="majorHAnsi"/>
        </w:rPr>
      </w:pPr>
    </w:p>
    <w:p w:rsidR="008F7C28" w:rsidRDefault="008F7C28" w:rsidP="00565562">
      <w:pPr>
        <w:spacing w:line="276" w:lineRule="auto"/>
        <w:rPr>
          <w:rFonts w:asciiTheme="majorHAnsi" w:hAnsiTheme="majorHAnsi"/>
        </w:rPr>
      </w:pPr>
    </w:p>
    <w:p w:rsidR="00F70E71" w:rsidRDefault="00F70E71" w:rsidP="00565562">
      <w:pPr>
        <w:spacing w:line="276" w:lineRule="auto"/>
        <w:rPr>
          <w:rFonts w:asciiTheme="majorHAnsi" w:hAnsiTheme="majorHAnsi"/>
        </w:rPr>
      </w:pPr>
    </w:p>
    <w:p w:rsidR="00F70E71" w:rsidRDefault="00F70E71" w:rsidP="00565562">
      <w:pPr>
        <w:spacing w:line="276" w:lineRule="auto"/>
        <w:rPr>
          <w:rFonts w:asciiTheme="majorHAnsi" w:hAnsiTheme="majorHAnsi"/>
        </w:rPr>
      </w:pPr>
    </w:p>
    <w:p w:rsidR="00F70E71" w:rsidRDefault="00F70E71" w:rsidP="00565562">
      <w:pPr>
        <w:spacing w:line="276" w:lineRule="auto"/>
        <w:rPr>
          <w:rFonts w:asciiTheme="majorHAnsi" w:hAnsiTheme="majorHAnsi"/>
        </w:rPr>
      </w:pPr>
    </w:p>
    <w:p w:rsidR="00F70E71" w:rsidRDefault="00F70E71" w:rsidP="00565562">
      <w:pPr>
        <w:spacing w:line="276" w:lineRule="auto"/>
        <w:rPr>
          <w:rFonts w:asciiTheme="majorHAnsi" w:hAnsiTheme="majorHAnsi"/>
        </w:rPr>
      </w:pPr>
    </w:p>
    <w:p w:rsidR="008F7C28" w:rsidRPr="00565562" w:rsidRDefault="008F7C28" w:rsidP="00565562">
      <w:pPr>
        <w:spacing w:line="276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3052"/>
        <w:gridCol w:w="2912"/>
        <w:gridCol w:w="3265"/>
      </w:tblGrid>
      <w:tr w:rsidR="00F70E71" w:rsidRPr="00565562" w:rsidTr="00F70E71">
        <w:tc>
          <w:tcPr>
            <w:tcW w:w="1755" w:type="pct"/>
            <w:shd w:val="clear" w:color="auto" w:fill="FFFFFF" w:themeFill="background1"/>
          </w:tcPr>
          <w:p w:rsidR="00F70E71" w:rsidRPr="00565562" w:rsidRDefault="00F70E71" w:rsidP="003647F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lastRenderedPageBreak/>
              <w:t>Projektna tema/Zadaci</w:t>
            </w:r>
          </w:p>
        </w:tc>
        <w:tc>
          <w:tcPr>
            <w:tcW w:w="1073" w:type="pct"/>
            <w:shd w:val="clear" w:color="auto" w:fill="FFFFFF"/>
          </w:tcPr>
          <w:p w:rsidR="00F70E71" w:rsidRPr="00565562" w:rsidRDefault="00F70E71" w:rsidP="003647F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t>III. a</w:t>
            </w:r>
          </w:p>
        </w:tc>
        <w:tc>
          <w:tcPr>
            <w:tcW w:w="1024" w:type="pct"/>
            <w:shd w:val="clear" w:color="auto" w:fill="FFFFFF"/>
          </w:tcPr>
          <w:p w:rsidR="00F70E71" w:rsidRPr="00565562" w:rsidRDefault="00F70E71" w:rsidP="003647F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t>III. b</w:t>
            </w:r>
          </w:p>
        </w:tc>
        <w:tc>
          <w:tcPr>
            <w:tcW w:w="1148" w:type="pct"/>
            <w:shd w:val="clear" w:color="auto" w:fill="FFFFFF"/>
          </w:tcPr>
          <w:p w:rsidR="00F70E71" w:rsidRPr="00565562" w:rsidRDefault="00F70E71" w:rsidP="003647F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t>III. d</w:t>
            </w: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565562">
              <w:rPr>
                <w:rFonts w:asciiTheme="majorHAnsi" w:hAnsiTheme="majorHAnsi"/>
                <w:b/>
              </w:rPr>
              <w:t xml:space="preserve">Standardizacija hrvatskoga jezika </w:t>
            </w:r>
          </w:p>
        </w:tc>
        <w:tc>
          <w:tcPr>
            <w:tcW w:w="1073" w:type="pct"/>
          </w:tcPr>
          <w:p w:rsidR="00162B21" w:rsidRPr="008F7C28" w:rsidRDefault="00565562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Iva Deverić</w:t>
            </w:r>
          </w:p>
        </w:tc>
        <w:tc>
          <w:tcPr>
            <w:tcW w:w="1024" w:type="pct"/>
          </w:tcPr>
          <w:p w:rsidR="00162B21" w:rsidRPr="008F7C28" w:rsidRDefault="00565562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Ivana Bukovčan, Ana Ščetarić</w:t>
            </w:r>
          </w:p>
        </w:tc>
        <w:tc>
          <w:tcPr>
            <w:tcW w:w="1148" w:type="pct"/>
          </w:tcPr>
          <w:p w:rsidR="00162B21" w:rsidRPr="008F7C28" w:rsidRDefault="00565562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Dorotea Bardek</w:t>
            </w:r>
          </w:p>
        </w:tc>
      </w:tr>
      <w:tr w:rsidR="00162B21" w:rsidRPr="00F70E71" w:rsidTr="00F70E71"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F70E71" w:rsidRPr="00F70E71" w:rsidRDefault="00F70E71" w:rsidP="00F70E71">
            <w:pPr>
              <w:spacing w:line="276" w:lineRule="auto"/>
              <w:jc w:val="center"/>
              <w:rPr>
                <w:rFonts w:ascii="Engravers MT" w:hAnsi="Engravers MT"/>
                <w:b/>
              </w:rPr>
            </w:pPr>
          </w:p>
          <w:p w:rsidR="00162B21" w:rsidRDefault="00162B21" w:rsidP="00F70E71">
            <w:pPr>
              <w:spacing w:line="276" w:lineRule="auto"/>
              <w:jc w:val="center"/>
              <w:rPr>
                <w:rFonts w:ascii="Engravers MT" w:hAnsi="Engravers MT"/>
                <w:b/>
              </w:rPr>
            </w:pPr>
            <w:r w:rsidRPr="00F70E71">
              <w:rPr>
                <w:rFonts w:ascii="Engravers MT" w:hAnsi="Engravers MT"/>
                <w:b/>
              </w:rPr>
              <w:t>Europski realizam</w:t>
            </w:r>
            <w:r w:rsidR="00565562" w:rsidRPr="00F70E71">
              <w:rPr>
                <w:rFonts w:ascii="Engravers MT" w:hAnsi="Engravers MT"/>
                <w:b/>
              </w:rPr>
              <w:t xml:space="preserve"> i naturalizam</w:t>
            </w:r>
          </w:p>
          <w:p w:rsidR="00F70E71" w:rsidRPr="00F70E71" w:rsidRDefault="00F70E71" w:rsidP="00F70E71">
            <w:pPr>
              <w:spacing w:line="276" w:lineRule="auto"/>
              <w:jc w:val="center"/>
              <w:rPr>
                <w:rFonts w:ascii="Engravers MT" w:hAnsi="Engravers MT"/>
                <w:b/>
              </w:rPr>
            </w:pP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  <w:i/>
                <w:iCs/>
              </w:rPr>
            </w:pPr>
            <w:r w:rsidRPr="00565562">
              <w:rPr>
                <w:rFonts w:asciiTheme="majorHAnsi" w:hAnsiTheme="majorHAnsi"/>
                <w:b/>
              </w:rPr>
              <w:t>Honoré de Balzac</w:t>
            </w:r>
            <w:r w:rsidRPr="00565562">
              <w:rPr>
                <w:rFonts w:asciiTheme="majorHAnsi" w:hAnsiTheme="majorHAnsi"/>
              </w:rPr>
              <w:t xml:space="preserve">, </w:t>
            </w:r>
            <w:r w:rsidRPr="00565562">
              <w:rPr>
                <w:rFonts w:asciiTheme="majorHAnsi" w:hAnsiTheme="majorHAnsi"/>
                <w:i/>
                <w:iCs/>
              </w:rPr>
              <w:t>Ljudska komedija</w:t>
            </w:r>
          </w:p>
          <w:p w:rsidR="00162B21" w:rsidRPr="00565562" w:rsidRDefault="00162B21" w:rsidP="00565562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/>
                <w:iCs/>
              </w:rPr>
            </w:pPr>
            <w:r w:rsidRPr="00565562">
              <w:rPr>
                <w:rFonts w:asciiTheme="majorHAnsi" w:hAnsiTheme="majorHAnsi"/>
                <w:iCs/>
              </w:rPr>
              <w:t>predstaviti koncept ciklusa</w:t>
            </w:r>
          </w:p>
          <w:p w:rsidR="00162B21" w:rsidRPr="00565562" w:rsidRDefault="00162B21" w:rsidP="00565562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/>
                <w:iCs/>
              </w:rPr>
            </w:pPr>
            <w:r w:rsidRPr="00565562">
              <w:rPr>
                <w:rFonts w:asciiTheme="majorHAnsi" w:hAnsiTheme="majorHAnsi"/>
                <w:i/>
                <w:iCs/>
              </w:rPr>
              <w:t>Otac Goriot</w:t>
            </w:r>
            <w:r w:rsidRPr="00565562">
              <w:rPr>
                <w:rFonts w:asciiTheme="majorHAnsi" w:hAnsiTheme="majorHAnsi"/>
                <w:iCs/>
              </w:rPr>
              <w:t xml:space="preserve"> i državna matura (primjeri zadataka objektivnog i esejskoga tipa)</w:t>
            </w:r>
          </w:p>
        </w:tc>
        <w:tc>
          <w:tcPr>
            <w:tcW w:w="1073" w:type="pct"/>
          </w:tcPr>
          <w:p w:rsidR="00162B21" w:rsidRPr="008F7C28" w:rsidRDefault="008F7C28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Iva Deverić, Helena Krnjak</w:t>
            </w:r>
          </w:p>
        </w:tc>
        <w:tc>
          <w:tcPr>
            <w:tcW w:w="1024" w:type="pct"/>
          </w:tcPr>
          <w:p w:rsidR="00162B21" w:rsidRPr="008F7C28" w:rsidRDefault="00F516C5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Marija Fabijanec, Lucija Pavlić (4ever)</w:t>
            </w:r>
          </w:p>
        </w:tc>
        <w:tc>
          <w:tcPr>
            <w:tcW w:w="1148" w:type="pct"/>
          </w:tcPr>
          <w:p w:rsidR="00162B21" w:rsidRPr="008F7C28" w:rsidRDefault="00F516C5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Lovro Tanacković, Monika Marković</w:t>
            </w: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  <w:i/>
                <w:iCs/>
              </w:rPr>
            </w:pPr>
            <w:r w:rsidRPr="00565562">
              <w:rPr>
                <w:rFonts w:asciiTheme="majorHAnsi" w:hAnsiTheme="majorHAnsi"/>
                <w:b/>
              </w:rPr>
              <w:t>Gustave Flaubert</w:t>
            </w:r>
            <w:r w:rsidRPr="00565562">
              <w:rPr>
                <w:rFonts w:asciiTheme="majorHAnsi" w:hAnsiTheme="majorHAnsi"/>
              </w:rPr>
              <w:t xml:space="preserve">, </w:t>
            </w:r>
            <w:r w:rsidRPr="00565562">
              <w:rPr>
                <w:rFonts w:asciiTheme="majorHAnsi" w:hAnsiTheme="majorHAnsi"/>
                <w:i/>
                <w:iCs/>
              </w:rPr>
              <w:t>Gospođa Bovary</w:t>
            </w:r>
          </w:p>
          <w:p w:rsidR="00162B21" w:rsidRPr="00565562" w:rsidRDefault="00162B21" w:rsidP="00565562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  <w:i/>
                <w:iCs/>
              </w:rPr>
              <w:t>Gospođa Bovary</w:t>
            </w:r>
            <w:r w:rsidRPr="00565562">
              <w:rPr>
                <w:rFonts w:asciiTheme="majorHAnsi" w:hAnsiTheme="majorHAnsi"/>
              </w:rPr>
              <w:t xml:space="preserve"> – filmske adaptacije</w:t>
            </w:r>
          </w:p>
          <w:p w:rsidR="00162B21" w:rsidRPr="00565562" w:rsidRDefault="00162B21" w:rsidP="00565562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 xml:space="preserve">bovarizam </w:t>
            </w:r>
            <w:r w:rsidR="008F7C28">
              <w:rPr>
                <w:rFonts w:asciiTheme="majorHAnsi" w:hAnsiTheme="majorHAnsi"/>
              </w:rPr>
              <w:t>danas</w:t>
            </w:r>
          </w:p>
          <w:p w:rsidR="00162B21" w:rsidRPr="00565562" w:rsidRDefault="00162B21" w:rsidP="00565562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>roman i pisac na optuženičkoj klupi</w:t>
            </w:r>
          </w:p>
          <w:p w:rsidR="00162B21" w:rsidRPr="00565562" w:rsidRDefault="00162B21" w:rsidP="00565562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 xml:space="preserve">Julian Barnes, </w:t>
            </w:r>
            <w:r w:rsidRPr="00565562">
              <w:rPr>
                <w:rFonts w:asciiTheme="majorHAnsi" w:hAnsiTheme="majorHAnsi"/>
                <w:i/>
              </w:rPr>
              <w:t>Flaubertova papiga</w:t>
            </w:r>
          </w:p>
        </w:tc>
        <w:tc>
          <w:tcPr>
            <w:tcW w:w="1073" w:type="pct"/>
          </w:tcPr>
          <w:p w:rsidR="00162B21" w:rsidRPr="008F7C28" w:rsidRDefault="00F516C5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Petra Brgles, Tea Đurkan</w:t>
            </w:r>
          </w:p>
        </w:tc>
        <w:tc>
          <w:tcPr>
            <w:tcW w:w="1024" w:type="pct"/>
          </w:tcPr>
          <w:p w:rsidR="00162B21" w:rsidRPr="008F7C28" w:rsidRDefault="00F516C5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Adela Jurenec, Ivana Bukovčan, Sandy Kovačević, Vladimir Teklić</w:t>
            </w:r>
          </w:p>
        </w:tc>
        <w:tc>
          <w:tcPr>
            <w:tcW w:w="1148" w:type="pct"/>
          </w:tcPr>
          <w:p w:rsidR="00162B21" w:rsidRPr="008F7C28" w:rsidRDefault="00F516C5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Luka Lazar, Lora Žuliček</w:t>
            </w: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  <w:b/>
              </w:rPr>
              <w:t>Fjodor Mihajlovič Dostojevski</w:t>
            </w:r>
            <w:r w:rsidRPr="00565562">
              <w:rPr>
                <w:rFonts w:asciiTheme="majorHAnsi" w:hAnsiTheme="majorHAnsi"/>
              </w:rPr>
              <w:t xml:space="preserve"> – životopis i stvaralaštvo</w:t>
            </w:r>
          </w:p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>Dostojevski – utemeljitelj modernoga romana</w:t>
            </w:r>
          </w:p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>Junak proze F. M. Dostojevskog</w:t>
            </w:r>
          </w:p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 xml:space="preserve">Etička problematika u romanu </w:t>
            </w:r>
            <w:r w:rsidRPr="00565562">
              <w:rPr>
                <w:rFonts w:asciiTheme="majorHAnsi" w:hAnsiTheme="majorHAnsi"/>
                <w:i/>
                <w:iCs/>
              </w:rPr>
              <w:t>Zločin i kazna</w:t>
            </w:r>
            <w:r w:rsidRPr="00565562">
              <w:rPr>
                <w:rFonts w:asciiTheme="majorHAnsi" w:hAnsiTheme="majorHAnsi"/>
              </w:rPr>
              <w:t xml:space="preserve"> </w:t>
            </w:r>
          </w:p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 xml:space="preserve">Dostojevski u ispitima državne mature </w:t>
            </w:r>
          </w:p>
        </w:tc>
        <w:tc>
          <w:tcPr>
            <w:tcW w:w="1073" w:type="pct"/>
          </w:tcPr>
          <w:p w:rsidR="00162B21" w:rsidRPr="008F7C28" w:rsidRDefault="008F7C28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Nikola Jambor, Fran Papac</w:t>
            </w:r>
          </w:p>
        </w:tc>
        <w:tc>
          <w:tcPr>
            <w:tcW w:w="1024" w:type="pct"/>
          </w:tcPr>
          <w:p w:rsidR="00162B21" w:rsidRPr="008F7C28" w:rsidRDefault="008F7C28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Domagoj Bosanac, Hrvoje Šifkorn</w:t>
            </w:r>
          </w:p>
        </w:tc>
        <w:tc>
          <w:tcPr>
            <w:tcW w:w="1148" w:type="pct"/>
          </w:tcPr>
          <w:p w:rsidR="00162B21" w:rsidRPr="008F7C28" w:rsidRDefault="008F7C28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Josip Kvakarić, Ernest Golčić</w:t>
            </w:r>
          </w:p>
        </w:tc>
      </w:tr>
      <w:tr w:rsidR="00162B21" w:rsidRPr="00565562" w:rsidTr="00F70E71">
        <w:tc>
          <w:tcPr>
            <w:tcW w:w="1755" w:type="pct"/>
            <w:shd w:val="clear" w:color="auto" w:fill="FFFFFF" w:themeFill="background1"/>
          </w:tcPr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>Poetika naturalizma</w:t>
            </w:r>
          </w:p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  <w:b/>
              </w:rPr>
              <w:t>Zola</w:t>
            </w:r>
            <w:r w:rsidRPr="00565562">
              <w:rPr>
                <w:rFonts w:asciiTheme="majorHAnsi" w:hAnsiTheme="majorHAnsi"/>
              </w:rPr>
              <w:t xml:space="preserve"> – portret angažiranoga pisca </w:t>
            </w:r>
          </w:p>
          <w:p w:rsidR="00162B21" w:rsidRPr="00565562" w:rsidRDefault="00565562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</w:rPr>
              <w:t>È</w:t>
            </w:r>
            <w:r w:rsidR="00162B21" w:rsidRPr="00565562">
              <w:rPr>
                <w:rFonts w:asciiTheme="majorHAnsi" w:hAnsiTheme="majorHAnsi"/>
              </w:rPr>
              <w:t xml:space="preserve">mile Zola, </w:t>
            </w:r>
            <w:r w:rsidR="00162B21" w:rsidRPr="00565562">
              <w:rPr>
                <w:rFonts w:asciiTheme="majorHAnsi" w:hAnsiTheme="majorHAnsi"/>
                <w:i/>
                <w:iCs/>
              </w:rPr>
              <w:t>Rougon-Macquartovi</w:t>
            </w:r>
          </w:p>
          <w:p w:rsidR="00162B21" w:rsidRPr="00565562" w:rsidRDefault="00162B21" w:rsidP="00565562">
            <w:pPr>
              <w:spacing w:line="276" w:lineRule="auto"/>
              <w:rPr>
                <w:rFonts w:asciiTheme="majorHAnsi" w:hAnsiTheme="majorHAnsi"/>
              </w:rPr>
            </w:pPr>
            <w:r w:rsidRPr="00565562">
              <w:rPr>
                <w:rFonts w:asciiTheme="majorHAnsi" w:hAnsiTheme="majorHAnsi"/>
                <w:b/>
              </w:rPr>
              <w:t>Guy de Maupassant</w:t>
            </w:r>
            <w:r w:rsidRPr="00565562">
              <w:rPr>
                <w:rFonts w:asciiTheme="majorHAnsi" w:hAnsiTheme="majorHAnsi"/>
              </w:rPr>
              <w:t xml:space="preserve"> – novelistika</w:t>
            </w:r>
          </w:p>
        </w:tc>
        <w:tc>
          <w:tcPr>
            <w:tcW w:w="1073" w:type="pct"/>
          </w:tcPr>
          <w:p w:rsidR="00162B21" w:rsidRPr="008F7C28" w:rsidRDefault="008F7C28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Fran Stanišić, Anamarija Rora</w:t>
            </w:r>
          </w:p>
        </w:tc>
        <w:tc>
          <w:tcPr>
            <w:tcW w:w="1024" w:type="pct"/>
          </w:tcPr>
          <w:p w:rsidR="00162B21" w:rsidRPr="008F7C28" w:rsidRDefault="008F7C28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Jurica Vitković, Branimir Netrebašić</w:t>
            </w:r>
          </w:p>
        </w:tc>
        <w:tc>
          <w:tcPr>
            <w:tcW w:w="1148" w:type="pct"/>
          </w:tcPr>
          <w:p w:rsidR="00162B21" w:rsidRPr="008F7C28" w:rsidRDefault="008F7C28" w:rsidP="008F7C2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F7C28">
              <w:rPr>
                <w:rFonts w:asciiTheme="majorHAnsi" w:hAnsiTheme="majorHAnsi"/>
                <w:b/>
              </w:rPr>
              <w:t>Robert Janković</w:t>
            </w:r>
          </w:p>
        </w:tc>
      </w:tr>
    </w:tbl>
    <w:p w:rsidR="00107E9A" w:rsidRPr="00565562" w:rsidRDefault="00107E9A" w:rsidP="00565562">
      <w:pPr>
        <w:tabs>
          <w:tab w:val="left" w:pos="1290"/>
        </w:tabs>
        <w:spacing w:line="276" w:lineRule="auto"/>
        <w:rPr>
          <w:rFonts w:asciiTheme="majorHAnsi" w:hAnsiTheme="majorHAnsi"/>
        </w:rPr>
      </w:pPr>
    </w:p>
    <w:sectPr w:rsidR="00107E9A" w:rsidRPr="00565562" w:rsidSect="008F7C28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FDB"/>
    <w:multiLevelType w:val="hybridMultilevel"/>
    <w:tmpl w:val="ED22F6C0"/>
    <w:lvl w:ilvl="0" w:tplc="F91A0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06155"/>
    <w:multiLevelType w:val="hybridMultilevel"/>
    <w:tmpl w:val="1C122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32010"/>
    <w:multiLevelType w:val="hybridMultilevel"/>
    <w:tmpl w:val="95AC7096"/>
    <w:lvl w:ilvl="0" w:tplc="B13A7B8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A222C"/>
    <w:multiLevelType w:val="hybridMultilevel"/>
    <w:tmpl w:val="F834A44E"/>
    <w:lvl w:ilvl="0" w:tplc="750E0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A54052"/>
    <w:multiLevelType w:val="hybridMultilevel"/>
    <w:tmpl w:val="81340A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107E9A"/>
    <w:rsid w:val="00107E9A"/>
    <w:rsid w:val="00162B21"/>
    <w:rsid w:val="00565562"/>
    <w:rsid w:val="006706B5"/>
    <w:rsid w:val="008F7C28"/>
    <w:rsid w:val="00A95AE3"/>
    <w:rsid w:val="00B62D9D"/>
    <w:rsid w:val="00C7210F"/>
    <w:rsid w:val="00C87EAB"/>
    <w:rsid w:val="00C90C98"/>
    <w:rsid w:val="00F516C5"/>
    <w:rsid w:val="00F7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1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C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6D9C-29B3-43FB-AAF3-B85B4B0F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2012-09-15T21:40:00Z</cp:lastPrinted>
  <dcterms:created xsi:type="dcterms:W3CDTF">2012-09-01T16:24:00Z</dcterms:created>
  <dcterms:modified xsi:type="dcterms:W3CDTF">2012-09-15T21:40:00Z</dcterms:modified>
</cp:coreProperties>
</file>