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D2" w:rsidRPr="006C15D2" w:rsidRDefault="006C15D2" w:rsidP="006C15D2">
      <w:pPr>
        <w:shd w:val="clear" w:color="auto" w:fill="000000"/>
        <w:spacing w:line="240" w:lineRule="auto"/>
        <w:ind w:left="-426" w:right="-1135"/>
        <w:textAlignment w:val="baseline"/>
        <w:rPr>
          <w:rFonts w:ascii="inherit" w:eastAsia="Times New Roman" w:hAnsi="inherit" w:cs="Arial"/>
          <w:color w:val="888888"/>
          <w:sz w:val="21"/>
          <w:szCs w:val="21"/>
          <w:lang w:eastAsia="en-GB"/>
        </w:rPr>
      </w:pPr>
      <w:bookmarkStart w:id="0" w:name="_GoBack"/>
      <w:bookmarkEnd w:id="0"/>
      <w:r w:rsidRPr="006C15D2">
        <w:rPr>
          <w:rFonts w:ascii="inherit" w:eastAsia="Times New Roman" w:hAnsi="inherit" w:cs="Arial"/>
          <w:noProof/>
          <w:color w:val="2A9FD6"/>
          <w:sz w:val="21"/>
          <w:szCs w:val="21"/>
          <w:bdr w:val="none" w:sz="0" w:space="0" w:color="auto" w:frame="1"/>
          <w:lang w:val="hr-HR" w:eastAsia="hr-HR"/>
        </w:rPr>
        <w:drawing>
          <wp:inline distT="0" distB="0" distL="0" distR="0" wp14:anchorId="52D8B8BE" wp14:editId="5F344409">
            <wp:extent cx="7806055" cy="1204595"/>
            <wp:effectExtent l="0" t="0" r="0" b="0"/>
            <wp:docPr id="1" name="Slika 1" descr="Astronomsko društvo Anonym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nomsko društvo Anonym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05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hd w:val="clear" w:color="auto" w:fill="060606"/>
        <w:spacing w:after="120" w:line="240" w:lineRule="atLeast"/>
        <w:ind w:right="-709"/>
        <w:textAlignment w:val="baseline"/>
        <w:outlineLvl w:val="0"/>
        <w:rPr>
          <w:rFonts w:ascii="inherit" w:eastAsia="Times New Roman" w:hAnsi="inherit" w:cs="Arial"/>
          <w:b/>
          <w:bCs/>
          <w:color w:val="AAAAAA"/>
          <w:kern w:val="36"/>
          <w:sz w:val="55"/>
          <w:szCs w:val="55"/>
          <w:lang w:eastAsia="en-GB"/>
        </w:rPr>
      </w:pPr>
      <w:r w:rsidRPr="006C15D2">
        <w:rPr>
          <w:rFonts w:ascii="inherit" w:eastAsia="Times New Roman" w:hAnsi="inherit" w:cs="Arial"/>
          <w:b/>
          <w:bCs/>
          <w:color w:val="AAAAAA"/>
          <w:kern w:val="36"/>
          <w:sz w:val="55"/>
          <w:szCs w:val="55"/>
          <w:lang w:eastAsia="en-GB"/>
        </w:rPr>
        <w:t xml:space="preserve">Astronomsko </w:t>
      </w:r>
      <w:proofErr w:type="spellStart"/>
      <w:r w:rsidRPr="006C15D2">
        <w:rPr>
          <w:rFonts w:ascii="inherit" w:eastAsia="Times New Roman" w:hAnsi="inherit" w:cs="Arial"/>
          <w:b/>
          <w:bCs/>
          <w:color w:val="AAAAAA"/>
          <w:kern w:val="36"/>
          <w:sz w:val="55"/>
          <w:szCs w:val="55"/>
          <w:lang w:eastAsia="en-GB"/>
        </w:rPr>
        <w:t>društvo</w:t>
      </w:r>
      <w:proofErr w:type="spellEnd"/>
      <w:r w:rsidRPr="006C15D2">
        <w:rPr>
          <w:rFonts w:ascii="inherit" w:eastAsia="Times New Roman" w:hAnsi="inherit" w:cs="Arial"/>
          <w:b/>
          <w:bCs/>
          <w:color w:val="AAAAAA"/>
          <w:kern w:val="36"/>
          <w:sz w:val="55"/>
          <w:szCs w:val="55"/>
          <w:lang w:eastAsia="en-GB"/>
        </w:rPr>
        <w:t xml:space="preserve"> „</w:t>
      </w:r>
      <w:proofErr w:type="spellStart"/>
      <w:r w:rsidRPr="006C15D2">
        <w:rPr>
          <w:rFonts w:ascii="inherit" w:eastAsia="Times New Roman" w:hAnsi="inherit" w:cs="Arial"/>
          <w:b/>
          <w:bCs/>
          <w:color w:val="AAAAAA"/>
          <w:kern w:val="36"/>
          <w:sz w:val="55"/>
          <w:szCs w:val="55"/>
          <w:lang w:eastAsia="en-GB"/>
        </w:rPr>
        <w:t>Anonymus</w:t>
      </w:r>
      <w:proofErr w:type="spellEnd"/>
      <w:r w:rsidRPr="006C15D2">
        <w:rPr>
          <w:rFonts w:ascii="inherit" w:eastAsia="Times New Roman" w:hAnsi="inherit" w:cs="Arial"/>
          <w:b/>
          <w:bCs/>
          <w:color w:val="AAAAAA"/>
          <w:kern w:val="36"/>
          <w:sz w:val="55"/>
          <w:szCs w:val="55"/>
          <w:lang w:eastAsia="en-GB"/>
        </w:rPr>
        <w:t>“</w:t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Astronomsko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„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Anonymus</w:t>
      </w:r>
      <w:proofErr w:type="spellEnd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“ je</w:t>
      </w:r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neprofitna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udruga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građana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djeluje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području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republike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Hrvatske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studenom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1994.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osnovano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kao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sekcija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tadašnjoj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 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begin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instrText xml:space="preserve"> HYPERLINK "http://www.tehnika-valpovo.hr/" \t "_blank" </w:instrText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separate"/>
      </w:r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Zajednici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Tehničke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Kulture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Valpovo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end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 od 2001.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registrirano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kao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samostalna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udruga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Prostorije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udruge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nalaze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se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sklopu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Doma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tehnike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Valpovu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dugi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niz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bavi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edukacijom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djece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osnovnoškolskog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srednjoškolskog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uzrasta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Edukacijski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program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provodi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uključuje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astronomiju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fiziku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matematiku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informatičku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pismenost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(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programiranje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rad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računalu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)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druge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tehničke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prirodoslovne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znanosti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Kroz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veliki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broj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učenika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postigao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zapažene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rezultate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državnim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natjecanjima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iz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astronomije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uključuju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mjesto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Mnogi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bivši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učenici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sadašnji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iskoristili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svoje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stečeno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daljnjem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obrazovanju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postali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inženjeri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profesori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magistri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doktori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znanosti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Promatranja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predavanja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radionice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djecu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građanstvo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nositelji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odnosa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javnosti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Navedene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aktivnosti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organizirane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kuli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dvorca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Prandau-Normann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Valpovu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gradskom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trgu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Belišću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više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osječkih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trgova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Vukovaru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Osnovnoj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školi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Podgajci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Podravski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Osnovnoj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školi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Valpovu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Srednjoj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školi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Valpovu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gradskoj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knjižnici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Valpovo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gradskoj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knjižnici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čitaonici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Belišću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Elektrotehničkom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Fakultetu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Osijeku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Odjelu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Fiziku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Osijeku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prostorijama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raznih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udruga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Osječko-Baranjskoj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županiji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najčešće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samom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dvorištu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Doma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tehnike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Valpovu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inherit" w:eastAsia="Times New Roman" w:hAnsi="inherit" w:cs="Arial"/>
          <w:color w:val="888888"/>
          <w:sz w:val="21"/>
          <w:szCs w:val="21"/>
          <w:lang w:eastAsia="en-GB"/>
        </w:rPr>
      </w:pPr>
      <w:r w:rsidRPr="006C15D2">
        <w:rPr>
          <w:rFonts w:ascii="inherit" w:eastAsia="Times New Roman" w:hAnsi="inherit" w:cs="Arial"/>
          <w:noProof/>
          <w:color w:val="2A9FD6"/>
          <w:sz w:val="21"/>
          <w:szCs w:val="21"/>
          <w:bdr w:val="none" w:sz="0" w:space="0" w:color="auto" w:frame="1"/>
          <w:lang w:val="hr-HR" w:eastAsia="hr-HR"/>
        </w:rPr>
        <w:drawing>
          <wp:inline distT="0" distB="0" distL="0" distR="0" wp14:anchorId="73230680" wp14:editId="21BD58A9">
            <wp:extent cx="2854960" cy="1895475"/>
            <wp:effectExtent l="0" t="0" r="2540" b="9525"/>
            <wp:docPr id="2" name="Slika 2" descr="img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Od 2007.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sudjeluju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 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begin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instrText xml:space="preserve"> HYPERLINK "http://www.astro.hr/" \t "_blank" </w:instrText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separate"/>
      </w:r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Višnjanskoj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Školi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Astronomije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end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 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kao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učenici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od 2011.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kao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voditelji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grupa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učenika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provode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vrijeme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Škole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svrstani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među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vodeće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astronomiji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današnjice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polaznici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imaju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prilike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slušati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znanstvenike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prestižnih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američkih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sveučilišta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Harvarda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Yalea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Princetona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Višnjanska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Škola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Astronomije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nudi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priliku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mladim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znanstvenicima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da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rade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vrhunskim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znanstvenim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projektima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uz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pomoć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usmjeravanje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voditelja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korak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daljnjem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znanstvenom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napretku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pojedinca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Kroz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svojom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stručnošću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uvelike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potpomogli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rad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Škole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kao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voditelji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volonteri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inherit" w:eastAsia="Times New Roman" w:hAnsi="inherit" w:cs="Arial"/>
          <w:color w:val="888888"/>
          <w:sz w:val="21"/>
          <w:szCs w:val="21"/>
          <w:lang w:eastAsia="en-GB"/>
        </w:rPr>
      </w:pPr>
      <w:r w:rsidRPr="006C15D2">
        <w:rPr>
          <w:rFonts w:ascii="inherit" w:eastAsia="Times New Roman" w:hAnsi="inherit" w:cs="Arial"/>
          <w:noProof/>
          <w:color w:val="2A9FD6"/>
          <w:sz w:val="21"/>
          <w:szCs w:val="21"/>
          <w:bdr w:val="none" w:sz="0" w:space="0" w:color="auto" w:frame="1"/>
          <w:lang w:val="hr-HR" w:eastAsia="hr-HR"/>
        </w:rPr>
        <w:lastRenderedPageBreak/>
        <w:drawing>
          <wp:inline distT="0" distB="0" distL="0" distR="0" wp14:anchorId="77FEFE1E" wp14:editId="0C67C3FB">
            <wp:extent cx="2854960" cy="1906905"/>
            <wp:effectExtent l="0" t="0" r="2540" b="0"/>
            <wp:docPr id="3" name="Slika 3" descr="img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hd w:val="clear" w:color="auto" w:fill="060606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organiziraju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putovanja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ekspedicije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najčešće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vlastitom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aranžmanu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od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čega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izdvajaju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ekspedicije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Balaton </w:t>
      </w:r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1999.,</w:t>
      </w:r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Tursku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2006.,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Rusiju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2008.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Kinu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2009.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Ekspedicije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poduzete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ciljem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promatranja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fotografiranja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mjerenja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tijekom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potpune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pomrčine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Sunca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6C15D2">
        <w:rPr>
          <w:rFonts w:ascii="Times New Roman" w:eastAsia="Times New Roman" w:hAnsi="Times New Roman" w:cs="Times New Roman"/>
          <w:noProof/>
          <w:color w:val="2A9FD6"/>
          <w:sz w:val="24"/>
          <w:szCs w:val="24"/>
          <w:bdr w:val="none" w:sz="0" w:space="0" w:color="auto" w:frame="1"/>
          <w:lang w:val="hr-HR" w:eastAsia="hr-HR"/>
        </w:rPr>
        <w:drawing>
          <wp:inline distT="0" distB="0" distL="0" distR="0" wp14:anchorId="60632912" wp14:editId="572B8528">
            <wp:extent cx="5765165" cy="880745"/>
            <wp:effectExtent l="0" t="0" r="6985" b="0"/>
            <wp:docPr id="4" name="Slika 4" descr="img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Od 2008.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sudjeluju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radu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 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begin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instrText xml:space="preserve"> HYPERLINK "http://cmn.rgn.hr/" \t "_blank" </w:instrText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separate"/>
      </w:r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Hrvatske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Meteorske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Mreže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end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unutar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postigli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vrlo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zapažene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rezultate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Oni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uključuju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odlazak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konferencije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 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begin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instrText xml:space="preserve"> HYPERLINK "http://www.imo.net/" \t "_blank" </w:instrText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separate"/>
      </w:r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Međunarodne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Meteorske</w:t>
      </w:r>
      <w:proofErr w:type="spellEnd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2A9FD6"/>
          <w:sz w:val="24"/>
          <w:szCs w:val="24"/>
          <w:u w:val="single"/>
          <w:bdr w:val="none" w:sz="0" w:space="0" w:color="auto" w:frame="1"/>
          <w:lang w:eastAsia="en-GB"/>
        </w:rPr>
        <w:t>Organizacije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fldChar w:fldCharType="end"/>
      </w:r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 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Irskoj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Rumunjskoj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Španjolskoj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Poljskoj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Francuskoj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Također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predstavljali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svoje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znanstvene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radove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konferencijama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pred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mnogobrojnom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publikom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stručnjaka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meteorske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znanosti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iz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cijeloga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svijeta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6C15D2">
        <w:rPr>
          <w:rFonts w:ascii="Times New Roman" w:eastAsia="Times New Roman" w:hAnsi="Times New Roman" w:cs="Times New Roman"/>
          <w:noProof/>
          <w:color w:val="2A9FD6"/>
          <w:sz w:val="24"/>
          <w:szCs w:val="24"/>
          <w:bdr w:val="none" w:sz="0" w:space="0" w:color="auto" w:frame="1"/>
          <w:lang w:val="hr-HR" w:eastAsia="hr-HR"/>
        </w:rPr>
        <w:drawing>
          <wp:inline distT="0" distB="0" distL="0" distR="0" wp14:anchorId="3BA045C5" wp14:editId="0EA1622C">
            <wp:extent cx="1427480" cy="1427480"/>
            <wp:effectExtent l="0" t="0" r="1270" b="1270"/>
            <wp:docPr id="5" name="Slika 5" descr="img0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Krajem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2009.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dolazi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ponuda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suradnju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od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strane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zvjezdarnice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 </w:t>
      </w:r>
      <w:hyperlink r:id="rId15" w:tgtFrame="_blank" w:history="1">
        <w:r w:rsidRPr="006C15D2">
          <w:rPr>
            <w:rFonts w:ascii="Times New Roman" w:eastAsia="Times New Roman" w:hAnsi="Times New Roman" w:cs="Times New Roman"/>
            <w:color w:val="2A9FD6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La </w:t>
        </w:r>
        <w:proofErr w:type="spellStart"/>
        <w:r w:rsidRPr="006C15D2">
          <w:rPr>
            <w:rFonts w:ascii="Times New Roman" w:eastAsia="Times New Roman" w:hAnsi="Times New Roman" w:cs="Times New Roman"/>
            <w:color w:val="2A9FD6"/>
            <w:sz w:val="24"/>
            <w:szCs w:val="24"/>
            <w:u w:val="single"/>
            <w:bdr w:val="none" w:sz="0" w:space="0" w:color="auto" w:frame="1"/>
            <w:lang w:eastAsia="en-GB"/>
          </w:rPr>
          <w:t>Sagra</w:t>
        </w:r>
        <w:proofErr w:type="spellEnd"/>
      </w:hyperlink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 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Španjolskoj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članovi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organiziraju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nazvan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La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Sagra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Sky Survey Supernova Search Project (LSSS-SSP).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Unutar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razvijen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sustav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programska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podrška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otkrivanje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supernovih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zvijezda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do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današnjeg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dana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bilježi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20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otkrivenih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supernova.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Rezultati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projekta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predstavljeni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konferenciji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Meeting on Asteroids and Comets in Europe, 2010.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6C15D2">
        <w:rPr>
          <w:rFonts w:ascii="Times New Roman" w:eastAsia="Times New Roman" w:hAnsi="Times New Roman" w:cs="Times New Roman"/>
          <w:noProof/>
          <w:color w:val="2A9FD6"/>
          <w:sz w:val="24"/>
          <w:szCs w:val="24"/>
          <w:bdr w:val="none" w:sz="0" w:space="0" w:color="auto" w:frame="1"/>
          <w:lang w:val="hr-HR" w:eastAsia="hr-HR"/>
        </w:rPr>
        <w:drawing>
          <wp:inline distT="0" distB="0" distL="0" distR="0" wp14:anchorId="7C45BF65" wp14:editId="1ACC8C0A">
            <wp:extent cx="1427480" cy="1427480"/>
            <wp:effectExtent l="0" t="0" r="1270" b="1270"/>
            <wp:docPr id="6" name="Slika 6" descr="img0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hd w:val="clear" w:color="auto" w:fill="060606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lastRenderedPageBreak/>
        <w:t>Jedan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od</w:t>
      </w:r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dugogodišnjih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projekata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jest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astrofotografija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naše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skromne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rezultate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možete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pogledati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u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fotogaleriji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before="384" w:after="384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svoja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postignuća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2010. </w:t>
      </w:r>
      <w:proofErr w:type="spellStart"/>
      <w:proofErr w:type="gram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godine</w:t>
      </w:r>
      <w:proofErr w:type="spellEnd"/>
      <w:proofErr w:type="gram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Društvo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je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nagrađeno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najvećom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državnom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nagradom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za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tehničku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kulturu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 xml:space="preserve">, Faust </w:t>
      </w:r>
      <w:proofErr w:type="spellStart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Vrančić</w:t>
      </w:r>
      <w:proofErr w:type="spellEnd"/>
      <w:r w:rsidRPr="006C15D2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.</w:t>
      </w:r>
    </w:p>
    <w:p w:rsidR="006C15D2" w:rsidRPr="006C15D2" w:rsidRDefault="006C15D2" w:rsidP="006C15D2">
      <w:pPr>
        <w:shd w:val="clear" w:color="auto" w:fill="060606"/>
        <w:spacing w:line="240" w:lineRule="auto"/>
        <w:textAlignment w:val="baseline"/>
        <w:rPr>
          <w:rFonts w:ascii="inherit" w:eastAsia="Times New Roman" w:hAnsi="inherit" w:cs="Arial"/>
          <w:color w:val="888888"/>
          <w:sz w:val="21"/>
          <w:szCs w:val="21"/>
          <w:lang w:eastAsia="en-GB"/>
        </w:rPr>
      </w:pPr>
      <w:r w:rsidRPr="006C15D2">
        <w:rPr>
          <w:rFonts w:ascii="inherit" w:eastAsia="Times New Roman" w:hAnsi="inherit" w:cs="Arial"/>
          <w:noProof/>
          <w:color w:val="2A9FD6"/>
          <w:sz w:val="21"/>
          <w:szCs w:val="21"/>
          <w:bdr w:val="none" w:sz="0" w:space="0" w:color="auto" w:frame="1"/>
          <w:lang w:val="hr-HR" w:eastAsia="hr-HR"/>
        </w:rPr>
        <w:drawing>
          <wp:inline distT="0" distB="0" distL="0" distR="0" wp14:anchorId="355B3CB1" wp14:editId="083432D0">
            <wp:extent cx="1995632" cy="2798956"/>
            <wp:effectExtent l="0" t="0" r="5080" b="1905"/>
            <wp:docPr id="7" name="Slika 7" descr="img0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7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2" w:rsidRPr="006C15D2" w:rsidRDefault="006C15D2" w:rsidP="006C15D2">
      <w:pPr>
        <w:spacing w:line="360" w:lineRule="atLeast"/>
        <w:jc w:val="center"/>
        <w:textAlignment w:val="baseline"/>
        <w:rPr>
          <w:rFonts w:ascii="inherit" w:eastAsia="Times New Roman" w:hAnsi="inherit" w:cs="Arial"/>
          <w:color w:val="808080"/>
          <w:sz w:val="17"/>
          <w:szCs w:val="17"/>
          <w:lang w:eastAsia="en-GB"/>
        </w:rPr>
      </w:pPr>
    </w:p>
    <w:p w:rsidR="00A65190" w:rsidRDefault="00A65190"/>
    <w:sectPr w:rsidR="00A65190" w:rsidSect="006C15D2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3BF"/>
    <w:multiLevelType w:val="multilevel"/>
    <w:tmpl w:val="B7F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25C0F"/>
    <w:multiLevelType w:val="multilevel"/>
    <w:tmpl w:val="ECD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14822"/>
    <w:multiLevelType w:val="multilevel"/>
    <w:tmpl w:val="170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2"/>
    <w:rsid w:val="006C15D2"/>
    <w:rsid w:val="00A168FA"/>
    <w:rsid w:val="00A65190"/>
    <w:rsid w:val="00D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B966-4BF0-483A-93C3-030E54A2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02">
                  <w:marLeft w:val="300"/>
                  <w:marRight w:val="300"/>
                  <w:marTop w:val="300"/>
                  <w:marBottom w:val="300"/>
                  <w:divBdr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divBdr>
                </w:div>
                <w:div w:id="1517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5341">
              <w:marLeft w:val="0"/>
              <w:marRight w:val="0"/>
              <w:marTop w:val="300"/>
              <w:marBottom w:val="300"/>
              <w:divBdr>
                <w:top w:val="single" w:sz="6" w:space="0" w:color="222222"/>
                <w:left w:val="single" w:sz="6" w:space="15" w:color="222222"/>
                <w:bottom w:val="single" w:sz="6" w:space="15" w:color="222222"/>
                <w:right w:val="single" w:sz="6" w:space="15" w:color="222222"/>
              </w:divBdr>
              <w:divsChild>
                <w:div w:id="777868674">
                  <w:marLeft w:val="0"/>
                  <w:marRight w:val="293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978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7172">
                  <w:marLeft w:val="0"/>
                  <w:marRight w:val="306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909">
                  <w:marLeft w:val="0"/>
                  <w:marRight w:val="306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onymus.hr/wp-content/uploads/sites/206/2014/10/img04.jpg" TargetMode="External"/><Relationship Id="rId18" Type="http://schemas.openxmlformats.org/officeDocument/2006/relationships/hyperlink" Target="http://anonymus.hr/wp-content/uploads/sites/206/2014/10/img06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nonymus.hr/wp-content/uploads/sites/206/2014/10/img01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anonymus.hr/wp-content/uploads/sites/206/2014/10/img05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nonymus.hr/wp-content/uploads/sites/206/2014/10/img031.jpg" TargetMode="External"/><Relationship Id="rId5" Type="http://schemas.openxmlformats.org/officeDocument/2006/relationships/hyperlink" Target="http://anonymus.hr/hr/" TargetMode="External"/><Relationship Id="rId15" Type="http://schemas.openxmlformats.org/officeDocument/2006/relationships/hyperlink" Target="http://www.minorplanets.org/MACE201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anonymus.hr/wp-content/uploads/sites/206/2014/10/img02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Vjekoslav Robotić</cp:lastModifiedBy>
  <cp:revision>2</cp:revision>
  <dcterms:created xsi:type="dcterms:W3CDTF">2016-11-17T13:00:00Z</dcterms:created>
  <dcterms:modified xsi:type="dcterms:W3CDTF">2016-11-17T13:00:00Z</dcterms:modified>
</cp:coreProperties>
</file>