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07" w:rsidRDefault="00E1707B" w:rsidP="00E1707B">
      <w:pPr>
        <w:jc w:val="center"/>
        <w:rPr>
          <w:b/>
        </w:rPr>
      </w:pPr>
      <w:r w:rsidRPr="00E1707B">
        <w:rPr>
          <w:b/>
        </w:rPr>
        <w:t>Odličan uspjeh naših učenika plesača</w:t>
      </w:r>
    </w:p>
    <w:p w:rsidR="00E1707B" w:rsidRDefault="00E1707B" w:rsidP="00E1707B">
      <w:pPr>
        <w:jc w:val="center"/>
        <w:rPr>
          <w:b/>
        </w:rPr>
      </w:pPr>
    </w:p>
    <w:p w:rsidR="00E1707B" w:rsidRDefault="00E1707B" w:rsidP="00E1707B">
      <w:r>
        <w:t>U subo</w:t>
      </w:r>
      <w:r w:rsidRPr="00E1707B">
        <w:t>tu 26.06.2021. i nedjelju 27.06.2021.</w:t>
      </w:r>
      <w:r>
        <w:t xml:space="preserve"> održana su nakon stanke od skoro godinu dana dva značajna plesna natjecanja u našoj  Koprivnici.</w:t>
      </w:r>
    </w:p>
    <w:p w:rsidR="00E1707B" w:rsidRDefault="00E1707B" w:rsidP="00E1707B">
      <w:r>
        <w:t>Domaći plesači iz Športskog plesnog kluba Ritam Koprivnica su sa veseljem dočekali svoj prijatelje i</w:t>
      </w:r>
      <w:r w:rsidR="0029062D">
        <w:t>z</w:t>
      </w:r>
      <w:r>
        <w:t xml:space="preserve"> cijele Hrvatske. Strogo se pridržavajući svih epidemioloških mjera napokon su dobili zeleno svjetlo za plesna natjecanja.</w:t>
      </w:r>
    </w:p>
    <w:p w:rsidR="00E1707B" w:rsidRDefault="00E1707B" w:rsidP="00E1707B">
      <w:r>
        <w:t>Iz naše škole na dr</w:t>
      </w:r>
      <w:r w:rsidR="0029062D">
        <w:t>ž</w:t>
      </w:r>
      <w:r>
        <w:t>avnom natjecanju iz latinoameričkih ple</w:t>
      </w:r>
      <w:r w:rsidR="0029062D">
        <w:t>sova i bodovnom turniru u kombina</w:t>
      </w:r>
      <w:r>
        <w:t xml:space="preserve">ciji svih deset plesova natjecalo se troje plesača. </w:t>
      </w:r>
      <w:r w:rsidR="0061712D">
        <w:t>Mentrori za natjecanje bili su im treneri Tomislav Banović i Robert Shubert te koncijska trenerica, naša pofesorica Marina Tomac-Rojčević.</w:t>
      </w:r>
    </w:p>
    <w:p w:rsidR="00E1707B" w:rsidRDefault="00E1707B" w:rsidP="00E1707B">
      <w:r>
        <w:t xml:space="preserve">Na državnom natjecanju u latinoameričkim plesovima, plesni par Lara Vuković (1.f) i Fran Jakopanec (2.f) postigli su vrlo jakoj konkurenciji 5 mjesto u kategoriji starije mladeži i u kategoriji U21. </w:t>
      </w:r>
    </w:p>
    <w:p w:rsidR="00E1707B" w:rsidRDefault="00E1707B" w:rsidP="00E1707B">
      <w:r>
        <w:t xml:space="preserve">Na istom natjecanju učenica Iva Horvat (1.f), u kategoriji U21, u pojedinačnoj konkurenciji također </w:t>
      </w:r>
      <w:r w:rsidR="0029062D">
        <w:t>je postigla 5 mjesto dok je u kategoriji starije mladeži bila osma.</w:t>
      </w:r>
    </w:p>
    <w:p w:rsidR="00E1707B" w:rsidRDefault="00E1707B" w:rsidP="00E1707B">
      <w:r>
        <w:t xml:space="preserve">Drugog dana natjecanja </w:t>
      </w:r>
      <w:r w:rsidR="0061712D">
        <w:t>se</w:t>
      </w:r>
      <w:r>
        <w:t xml:space="preserve"> na bodovnom turniru u latinoameričkim plesovima plesni par Lara Vuković i Fran Jakopanec</w:t>
      </w:r>
      <w:r w:rsidR="0061712D">
        <w:t xml:space="preserve"> okitio brončanim medaljama. Par</w:t>
      </w:r>
      <w:r>
        <w:t xml:space="preserve"> je  postigao vrlo visoko treće mjesto u kategoriji starije mladeži.</w:t>
      </w:r>
    </w:p>
    <w:p w:rsidR="0029062D" w:rsidRDefault="0061712D" w:rsidP="00E1707B">
      <w:r>
        <w:t>Važno je napomenuti da n</w:t>
      </w:r>
      <w:r w:rsidR="0029062D">
        <w:t xml:space="preserve">aši učenici plesači sudjeluju i u </w:t>
      </w:r>
      <w:r w:rsidR="00F8675F">
        <w:t>tri</w:t>
      </w:r>
      <w:r w:rsidR="0029062D">
        <w:t xml:space="preserve"> projekta. </w:t>
      </w:r>
    </w:p>
    <w:p w:rsidR="0029062D" w:rsidRDefault="0029062D" w:rsidP="00E1707B">
      <w:r>
        <w:t xml:space="preserve">Državnim projektom  „Pjevaj, sviraj, pleši“ </w:t>
      </w:r>
      <w:r w:rsidR="00264859">
        <w:t xml:space="preserve">obradom skladbe grupe „The Beatles“, „Obladi oblada“ </w:t>
      </w:r>
      <w:r>
        <w:t>plasirali se na državnu</w:t>
      </w:r>
      <w:r w:rsidR="00264859">
        <w:t xml:space="preserve"> smotru iz glazbene umjetnosti.</w:t>
      </w:r>
      <w:r w:rsidR="0061712D">
        <w:t xml:space="preserve"> Koordinator tog projekta je prof. Darija Kivač dok je mentorica učenicama prof. Marina Tomac-Rojčević.</w:t>
      </w:r>
    </w:p>
    <w:p w:rsidR="00264859" w:rsidRPr="00264859" w:rsidRDefault="00264859" w:rsidP="00264859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4859">
        <w:rPr>
          <w:rFonts w:asciiTheme="minorHAnsi" w:hAnsiTheme="minorHAnsi" w:cstheme="minorHAnsi"/>
          <w:sz w:val="22"/>
          <w:szCs w:val="22"/>
        </w:rPr>
        <w:t>U međunarodnom projektu Erasmus +</w:t>
      </w:r>
      <w:r w:rsidR="0061712D">
        <w:rPr>
          <w:rFonts w:asciiTheme="minorHAnsi" w:hAnsiTheme="minorHAnsi" w:cstheme="minorHAnsi"/>
          <w:sz w:val="22"/>
          <w:szCs w:val="22"/>
        </w:rPr>
        <w:t>, imena</w:t>
      </w:r>
      <w:r w:rsidRPr="00264859">
        <w:rPr>
          <w:rFonts w:asciiTheme="minorHAnsi" w:hAnsiTheme="minorHAnsi" w:cstheme="minorHAnsi"/>
          <w:sz w:val="22"/>
          <w:szCs w:val="22"/>
        </w:rPr>
        <w:t xml:space="preserve"> Fit4Thought, </w:t>
      </w:r>
      <w:r w:rsidRPr="002648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kojim </w:t>
      </w:r>
      <w:r w:rsidRPr="002648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koordinira profesorica Martina Grgac, a u projektnom timu su profesorice Marina Njerš, Katarina Pecek Britvić, Jasmina Šandor, Mišela Lokotar, Željka Perošić i Mari</w:t>
      </w:r>
      <w:r w:rsidR="00F8675F">
        <w:rPr>
          <w:rFonts w:asciiTheme="minorHAnsi" w:hAnsiTheme="minorHAnsi" w:cstheme="minorHAnsi"/>
          <w:color w:val="000000" w:themeColor="text1"/>
          <w:sz w:val="22"/>
          <w:szCs w:val="22"/>
        </w:rPr>
        <w:t>na Tomac Rojčević se želi</w:t>
      </w:r>
      <w:r w:rsidR="006171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osvijestiti vezu između učenja,</w:t>
      </w:r>
      <w:r w:rsidRPr="002648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mentalnog i fizičkog zdravlja učenika i nastavnika te promicati višejezičnost i suradnja sa školama-partnerima iz EU. Jedan od ciljeva je korištenje interneta i digitalnih alata u svrhu formalnog i neformalnog učenja. Projekt je usmjeren i na metode rada s djecom s poteškoćama u učenju (disleksija, diskalkulija, disgrafija) te dijagnozom depresije i smanjenog samopoštovanja.</w:t>
      </w:r>
    </w:p>
    <w:p w:rsidR="00264859" w:rsidRDefault="00264859" w:rsidP="00264859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pt-serif" w:hAnsi="pt-serif"/>
          <w:color w:val="000000" w:themeColor="text1"/>
          <w:sz w:val="21"/>
          <w:szCs w:val="21"/>
        </w:rPr>
      </w:pPr>
      <w:r w:rsidRPr="00264859">
        <w:rPr>
          <w:rFonts w:asciiTheme="minorHAnsi" w:hAnsiTheme="minorHAnsi" w:cstheme="minorHAnsi"/>
          <w:color w:val="000000" w:themeColor="text1"/>
          <w:sz w:val="22"/>
          <w:szCs w:val="22"/>
        </w:rPr>
        <w:t>Kroz nastavu Tjelesne i zdravstvene kulture prezentirat</w:t>
      </w:r>
      <w:r w:rsidR="0061712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2648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</w:t>
      </w:r>
      <w:r w:rsidR="0061712D">
        <w:rPr>
          <w:rFonts w:asciiTheme="minorHAnsi" w:hAnsiTheme="minorHAnsi" w:cstheme="minorHAnsi"/>
          <w:color w:val="000000" w:themeColor="text1"/>
          <w:sz w:val="22"/>
          <w:szCs w:val="22"/>
        </w:rPr>
        <w:t>sportski ples</w:t>
      </w:r>
      <w:r w:rsidRPr="002648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</w:t>
      </w:r>
      <w:r w:rsidR="0061712D">
        <w:rPr>
          <w:rFonts w:asciiTheme="minorHAnsi" w:hAnsiTheme="minorHAnsi" w:cstheme="minorHAnsi"/>
          <w:color w:val="000000" w:themeColor="text1"/>
          <w:sz w:val="22"/>
          <w:szCs w:val="22"/>
        </w:rPr>
        <w:t>rade se i skupne koreografije</w:t>
      </w:r>
      <w:r w:rsidRPr="002648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171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Prva u kojoj su učenici sudjelovali je koreografija na plesni izazov Jerusalema. </w:t>
      </w:r>
      <w:r w:rsidRPr="00264859">
        <w:rPr>
          <w:rFonts w:asciiTheme="minorHAnsi" w:hAnsiTheme="minorHAnsi" w:cstheme="minorHAnsi"/>
          <w:color w:val="000000" w:themeColor="text1"/>
          <w:sz w:val="22"/>
          <w:szCs w:val="22"/>
        </w:rPr>
        <w:t>Naglasak u projektu stavljen je na zdravlje i prehranu te utjecaj škole na učenike i</w:t>
      </w:r>
      <w:r w:rsidRPr="00264859">
        <w:rPr>
          <w:rFonts w:ascii="pt-serif" w:hAnsi="pt-serif"/>
          <w:color w:val="000000" w:themeColor="text1"/>
          <w:sz w:val="21"/>
          <w:szCs w:val="21"/>
        </w:rPr>
        <w:t xml:space="preserve"> nastavnike.</w:t>
      </w:r>
    </w:p>
    <w:p w:rsidR="0061712D" w:rsidRDefault="0061712D" w:rsidP="00264859">
      <w:pPr>
        <w:pStyle w:val="NormalWeb"/>
        <w:shd w:val="clear" w:color="auto" w:fill="FFFFFF"/>
        <w:spacing w:before="0" w:beforeAutospacing="0" w:after="150" w:afterAutospacing="0" w:line="384" w:lineRule="atLeast"/>
        <w:rPr>
          <w:rStyle w:val="Emphasis"/>
          <w:rFonts w:asciiTheme="minorHAnsi" w:hAnsiTheme="minorHAnsi" w:cstheme="minorHAnsi"/>
          <w:i w:val="0"/>
          <w:sz w:val="22"/>
          <w:szCs w:val="22"/>
          <w:shd w:val="clear" w:color="auto" w:fill="FFFFFF"/>
        </w:rPr>
      </w:pPr>
      <w:r>
        <w:rPr>
          <w:rFonts w:ascii="pt-serif" w:hAnsi="pt-serif"/>
          <w:color w:val="000000" w:themeColor="text1"/>
          <w:sz w:val="21"/>
          <w:szCs w:val="21"/>
        </w:rPr>
        <w:t>Učenik Fran Jakopanec je osim plesa aktivan i na drugim poljima. Tako</w:t>
      </w:r>
      <w:r w:rsidR="00F8675F">
        <w:rPr>
          <w:rFonts w:ascii="pt-serif" w:hAnsi="pt-serif"/>
          <w:color w:val="000000" w:themeColor="text1"/>
          <w:sz w:val="21"/>
          <w:szCs w:val="21"/>
        </w:rPr>
        <w:t>,</w:t>
      </w:r>
      <w:r>
        <w:rPr>
          <w:rFonts w:ascii="pt-serif" w:hAnsi="pt-serif"/>
          <w:color w:val="000000" w:themeColor="text1"/>
          <w:sz w:val="21"/>
          <w:szCs w:val="21"/>
        </w:rPr>
        <w:t xml:space="preserve"> kao verificirani spasioc junior </w:t>
      </w:r>
      <w:r w:rsidR="00F8675F">
        <w:rPr>
          <w:rFonts w:ascii="pt-serif" w:hAnsi="pt-serif"/>
          <w:color w:val="000000" w:themeColor="text1"/>
          <w:sz w:val="21"/>
          <w:szCs w:val="21"/>
        </w:rPr>
        <w:t xml:space="preserve">sudjeluje </w:t>
      </w:r>
      <w:r>
        <w:rPr>
          <w:rFonts w:ascii="pt-serif" w:hAnsi="pt-serif"/>
          <w:color w:val="000000" w:themeColor="text1"/>
          <w:sz w:val="21"/>
          <w:szCs w:val="21"/>
        </w:rPr>
        <w:t xml:space="preserve"> u projektu prekogranične suradnje, EcoOperation </w:t>
      </w:r>
      <w:r>
        <w:rPr>
          <w:rStyle w:val="Emphasis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 xml:space="preserve"> u kojem su osnovne teme projekta </w:t>
      </w:r>
      <w:r w:rsidRPr="0061712D">
        <w:rPr>
          <w:rStyle w:val="Emphasis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 xml:space="preserve"> tlo i kampiranje, voda i akvamobilnost te zrak i ciklomobilnost. Promovirat</w:t>
      </w:r>
      <w:r>
        <w:rPr>
          <w:rStyle w:val="Emphasis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>i će</w:t>
      </w:r>
      <w:r w:rsidRPr="0061712D">
        <w:rPr>
          <w:rStyle w:val="Emphasis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 xml:space="preserve"> i istražiti prirodne resurse pograničnog područja Koprivničko-križevačke županije te stvoriti personalne i materijalne kapacitete za razvoj škole u prirodi.</w:t>
      </w:r>
    </w:p>
    <w:p w:rsidR="00F8675F" w:rsidRDefault="00F8675F" w:rsidP="00F8675F">
      <w:pPr>
        <w:rPr>
          <w:sz w:val="20"/>
          <w:szCs w:val="20"/>
        </w:rPr>
      </w:pPr>
      <w:r>
        <w:rPr>
          <w:sz w:val="20"/>
          <w:szCs w:val="20"/>
        </w:rPr>
        <w:lastRenderedPageBreak/>
        <w:t>Članak je pripremila:</w:t>
      </w:r>
    </w:p>
    <w:p w:rsidR="00F8675F" w:rsidRPr="00AA1E14" w:rsidRDefault="00F8675F" w:rsidP="00F8675F">
      <w:pPr>
        <w:rPr>
          <w:sz w:val="20"/>
          <w:szCs w:val="20"/>
        </w:rPr>
      </w:pPr>
      <w:bookmarkStart w:id="0" w:name="_GoBack"/>
      <w:bookmarkEnd w:id="0"/>
      <w:r w:rsidRPr="00AA1E14">
        <w:rPr>
          <w:sz w:val="20"/>
          <w:szCs w:val="20"/>
        </w:rPr>
        <w:t xml:space="preserve">Marina Tomac-Rojčević, prof. </w:t>
      </w:r>
      <w:r>
        <w:rPr>
          <w:sz w:val="20"/>
          <w:szCs w:val="20"/>
        </w:rPr>
        <w:t>i</w:t>
      </w:r>
      <w:r w:rsidRPr="00AA1E14">
        <w:rPr>
          <w:sz w:val="20"/>
          <w:szCs w:val="20"/>
        </w:rPr>
        <w:t>zvrstan savjetnik</w:t>
      </w:r>
    </w:p>
    <w:p w:rsidR="00F8675F" w:rsidRDefault="00F8675F" w:rsidP="00264859">
      <w:pPr>
        <w:pStyle w:val="NormalWeb"/>
        <w:shd w:val="clear" w:color="auto" w:fill="FFFFFF"/>
        <w:spacing w:before="0" w:beforeAutospacing="0" w:after="150" w:afterAutospacing="0" w:line="384" w:lineRule="atLeast"/>
        <w:rPr>
          <w:rStyle w:val="Emphasis"/>
          <w:rFonts w:asciiTheme="minorHAnsi" w:hAnsiTheme="minorHAnsi" w:cstheme="minorHAnsi"/>
          <w:i w:val="0"/>
          <w:sz w:val="22"/>
          <w:szCs w:val="22"/>
          <w:shd w:val="clear" w:color="auto" w:fill="FFFFFF"/>
        </w:rPr>
      </w:pPr>
    </w:p>
    <w:p w:rsidR="00264859" w:rsidRPr="00E1707B" w:rsidRDefault="00264859" w:rsidP="00E1707B"/>
    <w:sectPr w:rsidR="00264859" w:rsidRPr="00E1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7B"/>
    <w:rsid w:val="00264859"/>
    <w:rsid w:val="0029062D"/>
    <w:rsid w:val="0061712D"/>
    <w:rsid w:val="00C00507"/>
    <w:rsid w:val="00E1707B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152B"/>
  <w15:chartTrackingRefBased/>
  <w15:docId w15:val="{BB833315-312F-4D71-B05D-7772BB50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617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Tomac-Rojčević</dc:creator>
  <cp:keywords/>
  <dc:description/>
  <cp:lastModifiedBy>Marina Tomac-Rojčević</cp:lastModifiedBy>
  <cp:revision>1</cp:revision>
  <dcterms:created xsi:type="dcterms:W3CDTF">2021-06-28T13:34:00Z</dcterms:created>
  <dcterms:modified xsi:type="dcterms:W3CDTF">2021-06-28T14:21:00Z</dcterms:modified>
</cp:coreProperties>
</file>